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Victoria Vilar, Katherine Castilblanco, Areesh Chowdhury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Victoria Vilar: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Unity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Unity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the softwares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Katherine Castilblanco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Unity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the new software in a quick manner.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Areesh Chowdhury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Unity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Unity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the softwares</w:t>
      </w:r>
    </w:p>
    <w:p w:rsidR="00000000" w:rsidDel="00000000" w:rsidP="00000000" w:rsidRDefault="00000000" w:rsidRPr="00000000" w14:paraId="00000024">
      <w:pPr>
        <w:pageBreakBefore w:val="0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8nMlALYrbPKrgZ53IohfmXSx3jQ==">CgMxLjA4AHIhMTN6SExJQkxRd0ZKMmduUGJvS3I1Q19OWUY0dWZ4aTho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